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1" w:rsidRPr="00E41606" w:rsidRDefault="00C511D4">
      <w:pPr>
        <w:spacing w:after="0" w:line="360" w:lineRule="auto"/>
        <w:rPr>
          <w:rFonts w:ascii="Times New Roman" w:eastAsia="Times New Roman" w:hAnsi="Times New Roman" w:cs="Times New Roman"/>
          <w:b/>
          <w:color w:val="00B0F0"/>
          <w:sz w:val="28"/>
          <w:lang w:val="en-US"/>
        </w:rPr>
      </w:pPr>
      <w:r w:rsidRPr="002C50E7">
        <w:rPr>
          <w:rFonts w:ascii="Times New Roman" w:eastAsia="Times New Roman" w:hAnsi="Times New Roman" w:cs="Times New Roman"/>
          <w:b/>
          <w:sz w:val="28"/>
          <w:lang w:val="en-US"/>
        </w:rPr>
        <w:t xml:space="preserve">Tytuł artykułu </w:t>
      </w:r>
      <w:r w:rsidRPr="00E41606">
        <w:rPr>
          <w:rFonts w:ascii="Times New Roman" w:eastAsia="Times New Roman" w:hAnsi="Times New Roman" w:cs="Times New Roman"/>
          <w:b/>
          <w:color w:val="00B0F0"/>
          <w:sz w:val="28"/>
          <w:lang w:val="en-US"/>
        </w:rPr>
        <w:t>(Times New Roman Bold, 14 pt)</w:t>
      </w:r>
    </w:p>
    <w:p w:rsidR="00D859E1" w:rsidRPr="002C50E7" w:rsidRDefault="00D859E1">
      <w:pPr>
        <w:spacing w:after="0"/>
        <w:jc w:val="center"/>
        <w:rPr>
          <w:rFonts w:ascii="Times New Roman" w:eastAsia="Times New Roman" w:hAnsi="Times New Roman" w:cs="Times New Roman"/>
          <w:sz w:val="24"/>
          <w:lang w:val="en-US"/>
        </w:rPr>
      </w:pPr>
    </w:p>
    <w:p w:rsidR="00D859E1" w:rsidRPr="002C50E7" w:rsidRDefault="00C511D4">
      <w:pPr>
        <w:spacing w:after="0"/>
        <w:rPr>
          <w:rFonts w:ascii="Times New Roman" w:eastAsia="Times New Roman" w:hAnsi="Times New Roman" w:cs="Times New Roman"/>
          <w:b/>
          <w:sz w:val="24"/>
          <w:lang w:val="en-US"/>
        </w:rPr>
      </w:pPr>
      <w:r w:rsidRPr="002C50E7">
        <w:rPr>
          <w:rFonts w:ascii="Times New Roman" w:eastAsia="Times New Roman" w:hAnsi="Times New Roman" w:cs="Times New Roman"/>
          <w:b/>
          <w:sz w:val="24"/>
          <w:lang w:val="en-US"/>
        </w:rPr>
        <w:t>Adam Kowalski</w:t>
      </w:r>
      <w:r w:rsidRPr="002C50E7">
        <w:rPr>
          <w:rFonts w:ascii="Times New Roman" w:eastAsia="Times New Roman" w:hAnsi="Times New Roman" w:cs="Times New Roman"/>
          <w:b/>
          <w:sz w:val="24"/>
          <w:vertAlign w:val="superscript"/>
          <w:lang w:val="en-US"/>
        </w:rPr>
        <w:t>(1)</w:t>
      </w:r>
      <w:r w:rsidRPr="002C50E7">
        <w:rPr>
          <w:rFonts w:ascii="Times New Roman" w:eastAsia="Times New Roman" w:hAnsi="Times New Roman" w:cs="Times New Roman"/>
          <w:b/>
          <w:sz w:val="24"/>
          <w:lang w:val="en-US"/>
        </w:rPr>
        <w:t>, Jan Nowak</w:t>
      </w:r>
      <w:r w:rsidRPr="002C50E7">
        <w:rPr>
          <w:rFonts w:ascii="Times New Roman" w:eastAsia="Times New Roman" w:hAnsi="Times New Roman" w:cs="Times New Roman"/>
          <w:b/>
          <w:sz w:val="24"/>
          <w:vertAlign w:val="superscript"/>
          <w:lang w:val="en-US"/>
        </w:rPr>
        <w:t>(2)</w:t>
      </w:r>
      <w:r w:rsidRPr="002C50E7">
        <w:rPr>
          <w:rFonts w:ascii="Times New Roman" w:eastAsia="Times New Roman" w:hAnsi="Times New Roman" w:cs="Times New Roman"/>
          <w:b/>
          <w:sz w:val="24"/>
          <w:lang w:val="en-US"/>
        </w:rPr>
        <w:t xml:space="preserve"> </w:t>
      </w:r>
      <w:r w:rsidRPr="00E41606">
        <w:rPr>
          <w:rFonts w:ascii="Times New Roman" w:eastAsia="Times New Roman" w:hAnsi="Times New Roman" w:cs="Times New Roman"/>
          <w:b/>
          <w:color w:val="00B0F0"/>
          <w:sz w:val="24"/>
          <w:lang w:val="en-US"/>
        </w:rPr>
        <w:t>(Times New Roman Bold, 12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Instytut Inżynierii Rolniczej, Uniwersytet Przyrodniczy we Wrocławiu</w:t>
      </w:r>
      <w:r>
        <w:rPr>
          <w:rFonts w:ascii="Times New Roman" w:eastAsia="Times New Roman" w:hAnsi="Times New Roman" w:cs="Times New Roman"/>
          <w:sz w:val="24"/>
        </w:rPr>
        <w:t xml:space="preserve"> </w:t>
      </w:r>
      <w:r w:rsidRPr="00E41606">
        <w:rPr>
          <w:rFonts w:ascii="Times New Roman" w:eastAsia="Times New Roman" w:hAnsi="Times New Roman" w:cs="Times New Roman"/>
          <w:color w:val="00B0F0"/>
          <w:sz w:val="20"/>
        </w:rPr>
        <w:t>(Times New Roman, 10 pt)</w:t>
      </w:r>
    </w:p>
    <w:p w:rsidR="00D859E1" w:rsidRDefault="00C511D4">
      <w:pPr>
        <w:spacing w:after="0" w:line="240" w:lineRule="auto"/>
        <w:rPr>
          <w:rFonts w:ascii="Times New Roman" w:eastAsia="Times New Roman" w:hAnsi="Times New Roman" w:cs="Times New Roman"/>
          <w:color w:val="FF0000"/>
          <w:sz w:val="24"/>
        </w:rPr>
      </w:pPr>
      <w:r w:rsidRPr="00C511D4">
        <w:rPr>
          <w:rFonts w:ascii="Times New Roman" w:eastAsia="Times New Roman" w:hAnsi="Times New Roman" w:cs="Times New Roman"/>
          <w:sz w:val="20"/>
          <w:vertAlign w:val="superscript"/>
        </w:rPr>
        <w:t>2</w:t>
      </w:r>
      <w:hyperlink r:id="rId6">
        <w:r w:rsidRPr="00C511D4">
          <w:rPr>
            <w:rFonts w:ascii="Times New Roman" w:eastAsia="Times New Roman" w:hAnsi="Times New Roman" w:cs="Times New Roman"/>
            <w:color w:val="000000"/>
            <w:sz w:val="20"/>
          </w:rPr>
          <w:t>Instytut</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Hodowli</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Zwierząt</w:t>
        </w:r>
      </w:hyperlink>
      <w:r>
        <w:rPr>
          <w:rFonts w:ascii="Times New Roman" w:eastAsia="Times New Roman" w:hAnsi="Times New Roman" w:cs="Times New Roman"/>
          <w:sz w:val="20"/>
        </w:rPr>
        <w:t>, Uniwersytet Przyrodniczy we Wrocławiu</w:t>
      </w:r>
      <w:r>
        <w:rPr>
          <w:rFonts w:ascii="Times New Roman" w:eastAsia="Times New Roman" w:hAnsi="Times New Roman" w:cs="Times New Roman"/>
          <w:sz w:val="24"/>
        </w:rPr>
        <w:t xml:space="preserve"> </w:t>
      </w:r>
    </w:p>
    <w:p w:rsidR="00D859E1" w:rsidRPr="002C50E7" w:rsidRDefault="00C511D4">
      <w:pPr>
        <w:spacing w:after="0" w:line="240" w:lineRule="auto"/>
        <w:rPr>
          <w:rFonts w:ascii="Times New Roman" w:eastAsia="Times New Roman" w:hAnsi="Times New Roman" w:cs="Times New Roman"/>
          <w:color w:val="FF0000"/>
          <w:sz w:val="24"/>
          <w:lang w:val="en-US"/>
        </w:rPr>
      </w:pPr>
      <w:r w:rsidRPr="002C50E7">
        <w:rPr>
          <w:rFonts w:ascii="Times New Roman" w:eastAsia="Times New Roman" w:hAnsi="Times New Roman" w:cs="Times New Roman"/>
          <w:sz w:val="20"/>
          <w:lang w:val="en-US"/>
        </w:rPr>
        <w:t xml:space="preserve">Adam Kowalski: adres@mail.xx </w:t>
      </w:r>
      <w:r w:rsidRPr="00E41606">
        <w:rPr>
          <w:rFonts w:ascii="Times New Roman" w:eastAsia="Times New Roman" w:hAnsi="Times New Roman" w:cs="Times New Roman"/>
          <w:color w:val="00B0F0"/>
          <w:sz w:val="20"/>
          <w:lang w:val="en-US"/>
        </w:rPr>
        <w:t>(Times New Roman, 10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jc w:val="both"/>
        <w:rPr>
          <w:rFonts w:ascii="Times New Roman" w:eastAsia="Times New Roman" w:hAnsi="Times New Roman" w:cs="Times New Roman"/>
          <w:b/>
          <w:sz w:val="20"/>
        </w:rPr>
      </w:pPr>
      <w:r>
        <w:rPr>
          <w:rFonts w:ascii="Times New Roman" w:eastAsia="Times New Roman" w:hAnsi="Times New Roman" w:cs="Times New Roman"/>
          <w:b/>
          <w:sz w:val="20"/>
        </w:rPr>
        <w:t>Streszczenie</w:t>
      </w:r>
    </w:p>
    <w:p w:rsidR="00D859E1" w:rsidRDefault="00C511D4">
      <w:pPr>
        <w:spacing w:after="0"/>
        <w:jc w:val="both"/>
        <w:rPr>
          <w:rFonts w:ascii="Times New Roman" w:eastAsia="Times New Roman" w:hAnsi="Times New Roman" w:cs="Times New Roman"/>
          <w:b/>
          <w:color w:val="76923C"/>
          <w:sz w:val="20"/>
        </w:rPr>
      </w:pPr>
      <w:r>
        <w:rPr>
          <w:rFonts w:ascii="Times New Roman" w:eastAsia="Times New Roman" w:hAnsi="Times New Roman" w:cs="Times New Roman"/>
          <w:sz w:val="20"/>
        </w:rPr>
        <w:t xml:space="preserve">Streszczenie w języku polskim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80"/>
        <w:jc w:val="both"/>
        <w:rPr>
          <w:rFonts w:ascii="Times New Roman" w:eastAsia="Times New Roman" w:hAnsi="Times New Roman" w:cs="Times New Roman"/>
          <w:sz w:val="20"/>
        </w:rPr>
      </w:pPr>
    </w:p>
    <w:p w:rsidR="00D859E1" w:rsidRDefault="00C511D4">
      <w:pPr>
        <w:spacing w:after="80"/>
        <w:rPr>
          <w:rFonts w:ascii="Times New Roman" w:eastAsia="Times New Roman" w:hAnsi="Times New Roman" w:cs="Times New Roman"/>
          <w:color w:val="76923C"/>
          <w:sz w:val="20"/>
        </w:rPr>
      </w:pPr>
      <w:r>
        <w:rPr>
          <w:rFonts w:ascii="Times New Roman" w:eastAsia="Times New Roman" w:hAnsi="Times New Roman" w:cs="Times New Roman"/>
          <w:b/>
          <w:sz w:val="20"/>
        </w:rPr>
        <w:t>Słowa kluczowe:</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od 3 do 5 słów w języku polskim </w:t>
      </w:r>
      <w:r w:rsidRPr="00E41606">
        <w:rPr>
          <w:rFonts w:ascii="Times New Roman" w:eastAsia="Times New Roman" w:hAnsi="Times New Roman" w:cs="Times New Roman"/>
          <w:color w:val="00B0F0"/>
          <w:sz w:val="20"/>
        </w:rPr>
        <w:t>(Times New Roman 10 pt).</w:t>
      </w:r>
    </w:p>
    <w:p w:rsidR="00D859E1" w:rsidRDefault="00D859E1">
      <w:pPr>
        <w:spacing w:after="80"/>
        <w:rPr>
          <w:rFonts w:ascii="Times New Roman" w:eastAsia="Times New Roman" w:hAnsi="Times New Roman" w:cs="Times New Roman"/>
          <w:sz w:val="20"/>
        </w:rPr>
      </w:pPr>
    </w:p>
    <w:p w:rsidR="00D859E1" w:rsidRDefault="00C511D4">
      <w:pPr>
        <w:spacing w:after="0" w:line="360" w:lineRule="auto"/>
        <w:rPr>
          <w:rFonts w:ascii="Times New Roman" w:eastAsia="Times New Roman" w:hAnsi="Times New Roman" w:cs="Times New Roman"/>
          <w:b/>
          <w:color w:val="76923C"/>
          <w:sz w:val="28"/>
        </w:rPr>
      </w:pPr>
      <w:r>
        <w:rPr>
          <w:rFonts w:ascii="Times New Roman" w:eastAsia="Times New Roman" w:hAnsi="Times New Roman" w:cs="Times New Roman"/>
          <w:b/>
          <w:sz w:val="28"/>
        </w:rPr>
        <w:t xml:space="preserve">Tytuł artykułu w języku angielskim </w:t>
      </w:r>
      <w:r w:rsidRPr="00E41606">
        <w:rPr>
          <w:rFonts w:ascii="Times New Roman" w:eastAsia="Times New Roman" w:hAnsi="Times New Roman" w:cs="Times New Roman"/>
          <w:b/>
          <w:color w:val="00B0F0"/>
          <w:sz w:val="28"/>
        </w:rPr>
        <w:t xml:space="preserve">(Times New Roman </w:t>
      </w:r>
      <w:proofErr w:type="spellStart"/>
      <w:r w:rsidRPr="00E41606">
        <w:rPr>
          <w:rFonts w:ascii="Times New Roman" w:eastAsia="Times New Roman" w:hAnsi="Times New Roman" w:cs="Times New Roman"/>
          <w:b/>
          <w:color w:val="00B0F0"/>
          <w:sz w:val="28"/>
        </w:rPr>
        <w:t>Bold</w:t>
      </w:r>
      <w:proofErr w:type="spellEnd"/>
      <w:r w:rsidRPr="00E41606">
        <w:rPr>
          <w:rFonts w:ascii="Times New Roman" w:eastAsia="Times New Roman" w:hAnsi="Times New Roman" w:cs="Times New Roman"/>
          <w:b/>
          <w:color w:val="00B0F0"/>
          <w:sz w:val="28"/>
        </w:rPr>
        <w:t xml:space="preserve">, 14 </w:t>
      </w:r>
      <w:proofErr w:type="spellStart"/>
      <w:r w:rsidRPr="00E41606">
        <w:rPr>
          <w:rFonts w:ascii="Times New Roman" w:eastAsia="Times New Roman" w:hAnsi="Times New Roman" w:cs="Times New Roman"/>
          <w:b/>
          <w:color w:val="00B0F0"/>
          <w:sz w:val="28"/>
        </w:rPr>
        <w:t>pt</w:t>
      </w:r>
      <w:proofErr w:type="spellEnd"/>
      <w:r w:rsidRPr="00E41606">
        <w:rPr>
          <w:rFonts w:ascii="Times New Roman" w:eastAsia="Times New Roman" w:hAnsi="Times New Roman" w:cs="Times New Roman"/>
          <w:b/>
          <w:color w:val="00B0F0"/>
          <w:sz w:val="28"/>
        </w:rPr>
        <w:t>)</w:t>
      </w:r>
    </w:p>
    <w:p w:rsidR="00D859E1" w:rsidRDefault="00C511D4">
      <w:pPr>
        <w:spacing w:after="0"/>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Summary</w:t>
      </w:r>
      <w:proofErr w:type="spellEnd"/>
    </w:p>
    <w:p w:rsidR="00D859E1" w:rsidRPr="00E41606" w:rsidRDefault="00C511D4">
      <w:pPr>
        <w:spacing w:after="0"/>
        <w:jc w:val="both"/>
        <w:rPr>
          <w:rFonts w:ascii="Times New Roman" w:eastAsia="Times New Roman" w:hAnsi="Times New Roman" w:cs="Times New Roman"/>
          <w:color w:val="00B0F0"/>
          <w:sz w:val="20"/>
        </w:rPr>
      </w:pPr>
      <w:r>
        <w:rPr>
          <w:rFonts w:ascii="Times New Roman" w:eastAsia="Times New Roman" w:hAnsi="Times New Roman" w:cs="Times New Roman"/>
          <w:sz w:val="20"/>
        </w:rPr>
        <w:t xml:space="preserve">Streszczenie w języku angielskim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E41606">
        <w:rPr>
          <w:rFonts w:ascii="Times New Roman" w:eastAsia="Times New Roman" w:hAnsi="Times New Roman" w:cs="Times New Roman"/>
          <w:color w:val="00B0F0"/>
          <w:sz w:val="20"/>
        </w:rPr>
        <w:t>(Times New Roman 10 pt, interlinia 1,0, tekst wyjustowany)</w:t>
      </w:r>
    </w:p>
    <w:p w:rsidR="00D859E1" w:rsidRDefault="00D859E1">
      <w:pPr>
        <w:spacing w:after="0"/>
        <w:jc w:val="both"/>
        <w:rPr>
          <w:rFonts w:ascii="Times New Roman" w:eastAsia="Times New Roman" w:hAnsi="Times New Roman" w:cs="Times New Roman"/>
          <w:b/>
          <w:sz w:val="20"/>
        </w:rPr>
      </w:pPr>
    </w:p>
    <w:p w:rsidR="00D859E1" w:rsidRDefault="00C511D4">
      <w:pPr>
        <w:spacing w:after="80"/>
        <w:rPr>
          <w:rFonts w:ascii="Times New Roman" w:eastAsia="Times New Roman" w:hAnsi="Times New Roman" w:cs="Times New Roman"/>
          <w:color w:val="76923C"/>
          <w:sz w:val="18"/>
        </w:rPr>
      </w:pPr>
      <w:proofErr w:type="spellStart"/>
      <w:r>
        <w:rPr>
          <w:rFonts w:ascii="Times New Roman" w:eastAsia="Times New Roman" w:hAnsi="Times New Roman" w:cs="Times New Roman"/>
          <w:b/>
          <w:sz w:val="20"/>
        </w:rPr>
        <w:t>Keywords</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od 3 do 5 słów w języku angielskim </w:t>
      </w:r>
      <w:r w:rsidRPr="00E41606">
        <w:rPr>
          <w:rFonts w:ascii="Times New Roman" w:eastAsia="Times New Roman" w:hAnsi="Times New Roman" w:cs="Times New Roman"/>
          <w:color w:val="00B0F0"/>
          <w:sz w:val="20"/>
        </w:rPr>
        <w:t>(Times New Roman 10 pt)</w:t>
      </w:r>
      <w:bookmarkStart w:id="0" w:name="_GoBack"/>
      <w:bookmarkEnd w:id="0"/>
    </w:p>
    <w:p w:rsidR="00D859E1" w:rsidRDefault="00D859E1">
      <w:pPr>
        <w:jc w:val="both"/>
        <w:rPr>
          <w:rFonts w:ascii="Times New Roman" w:eastAsia="Times New Roman" w:hAnsi="Times New Roman" w:cs="Times New Roman"/>
          <w:sz w:val="18"/>
        </w:rPr>
      </w:pPr>
    </w:p>
    <w:p w:rsidR="00D859E1" w:rsidRDefault="00C511D4">
      <w:pPr>
        <w:spacing w:after="120"/>
        <w:jc w:val="both"/>
        <w:rPr>
          <w:rFonts w:ascii="Times New Roman" w:eastAsia="Times New Roman" w:hAnsi="Times New Roman" w:cs="Times New Roman"/>
          <w:sz w:val="24"/>
        </w:rPr>
      </w:pPr>
      <w:r>
        <w:rPr>
          <w:rFonts w:ascii="Times New Roman" w:eastAsia="Times New Roman" w:hAnsi="Times New Roman" w:cs="Times New Roman"/>
          <w:b/>
        </w:rPr>
        <w:t>1. Wstęp</w:t>
      </w:r>
    </w:p>
    <w:p w:rsidR="00D859E1" w:rsidRDefault="00C511D4" w:rsidP="00E41606">
      <w:pPr>
        <w:tabs>
          <w:tab w:val="left" w:pos="4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Objętość artykułu powinna zawierać się pomiędzy 20 000 a 22 000 znaków</w:t>
      </w:r>
      <w:r w:rsidR="00EA1C49">
        <w:rPr>
          <w:rFonts w:ascii="Times New Roman" w:eastAsia="Times New Roman" w:hAnsi="Times New Roman" w:cs="Times New Roman"/>
          <w:sz w:val="24"/>
        </w:rPr>
        <w:t xml:space="preserve"> (wraz z streszczeniami oraz literaturą).</w:t>
      </w:r>
      <w:r>
        <w:rPr>
          <w:rFonts w:ascii="Times New Roman" w:eastAsia="Times New Roman" w:hAnsi="Times New Roman" w:cs="Times New Roman"/>
          <w:sz w:val="24"/>
        </w:rPr>
        <w:t xml:space="preserve"> Za znak typograficzny uważa się każdą literę, cyfrę, znak przestankowy i odstęp (spację) między słowami. Wymaganym edytorem jest program Word. Tekst powinien być napisany czcionką Times New Roman, wielkość 12 pt, odstępy między wierszami 1,5. Format papieru A4, marginesy (lewy, prawy, górny i dolny) powinny wynosić 2,5 cm natomiast wcięcie akapitów 1 cm. Należy unikać dodatkowych odstępów przed i po akapicie. W tekście głównym należy stosować następujące odniesienia do literatury: ujęte w nawias nazwisko autora pracy wraz z rokiem wydania, np. (Nowak 2015), a jeśli cytowana jest praca zbiorowa lub jest wielu autorów: (Nowak i in. 2015). Nie należy stosować wyróżnień w tekście. Nazwy rozdziałów należy pisać czcionkę Times New Roman </w:t>
      </w:r>
      <w:proofErr w:type="spellStart"/>
      <w:r>
        <w:rPr>
          <w:rFonts w:ascii="Times New Roman" w:eastAsia="Times New Roman" w:hAnsi="Times New Roman" w:cs="Times New Roman"/>
          <w:sz w:val="24"/>
        </w:rPr>
        <w:t>Bold</w:t>
      </w:r>
      <w:proofErr w:type="spellEnd"/>
      <w:r>
        <w:rPr>
          <w:rFonts w:ascii="Times New Roman" w:eastAsia="Times New Roman" w:hAnsi="Times New Roman" w:cs="Times New Roman"/>
          <w:sz w:val="24"/>
        </w:rPr>
        <w:t xml:space="preserve">, 12 pt., nazwy podrozdziałów należy Times New Roman 12 pt. Na końcu tytułów i pod tytułów rozdziałów nie należy stawiać kropki. Prawidłowo zredagowany artykuł należy przesłać na adres: </w:t>
      </w:r>
      <w:hyperlink r:id="rId7" w:history="1">
        <w:r w:rsidR="00E41606" w:rsidRPr="000B4719">
          <w:rPr>
            <w:rStyle w:val="Hipercze"/>
            <w:rFonts w:ascii="Times New Roman" w:eastAsia="Times New Roman" w:hAnsi="Times New Roman" w:cs="Times New Roman"/>
            <w:b/>
            <w:sz w:val="24"/>
          </w:rPr>
          <w:t>kontakt@konferencja-eureka.pl</w:t>
        </w:r>
      </w:hyperlink>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Prosimy o nazwanie pliku artykułu nazwiskiem autora głównego ze znakiem podkreślenia, wedle przedstawionego wzoru- </w:t>
      </w:r>
      <w:r>
        <w:rPr>
          <w:rFonts w:ascii="Times New Roman" w:eastAsia="Times New Roman" w:hAnsi="Times New Roman" w:cs="Times New Roman"/>
          <w:b/>
          <w:color w:val="000000"/>
          <w:sz w:val="24"/>
        </w:rPr>
        <w:t>Kowalski_Jan.doc</w:t>
      </w:r>
      <w:r>
        <w:rPr>
          <w:rFonts w:ascii="Times New Roman" w:eastAsia="Times New Roman" w:hAnsi="Times New Roman" w:cs="Times New Roman"/>
          <w:color w:val="000000"/>
          <w:sz w:val="24"/>
        </w:rPr>
        <w:t>. Wzory oraz równania powinny być napisane w edytorze równań (wielkość czcionki 12 pt., wyśrodkowane). Poniżej wzoru należy umieścić opis wszystkich wykorzystanych symboli.</w:t>
      </w:r>
    </w:p>
    <w:p w:rsidR="00D859E1" w:rsidRDefault="00D859E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8019"/>
        <w:gridCol w:w="496"/>
      </w:tblGrid>
      <w:tr w:rsidR="00D859E1">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EA1C49">
            <w:pPr>
              <w:spacing w:after="120"/>
              <w:jc w:val="center"/>
              <w:rPr>
                <w:rFonts w:ascii="Calibri" w:eastAsia="Calibri" w:hAnsi="Calibri" w:cs="Calibri"/>
              </w:rPr>
            </w:pPr>
            <m:oMathPara>
              <m:oMath>
                <m:rad>
                  <m:radPr>
                    <m:degHide m:val="1"/>
                    <m:ctrlPr>
                      <w:rPr>
                        <w:rFonts w:ascii="Cambria Math" w:eastAsia="Calibri" w:hAnsi="Cambria Math" w:cs="Calibri"/>
                        <w:i/>
                      </w:rPr>
                    </m:ctrlPr>
                  </m:radPr>
                  <m:deg/>
                  <m:e>
                    <m:sSup>
                      <m:sSupPr>
                        <m:ctrlPr>
                          <w:rPr>
                            <w:rFonts w:ascii="Cambria Math" w:eastAsia="Calibri" w:hAnsi="Cambria Math" w:cs="Calibri"/>
                            <w:i/>
                          </w:rPr>
                        </m:ctrlPr>
                      </m:sSupPr>
                      <m:e>
                        <m:r>
                          <w:rPr>
                            <w:rFonts w:ascii="Cambria Math" w:eastAsia="Calibri" w:hAnsi="Cambria Math" w:cs="Calibri"/>
                          </w:rPr>
                          <m:t>a</m:t>
                        </m:r>
                      </m:e>
                      <m:sup>
                        <m:r>
                          <w:rPr>
                            <w:rFonts w:ascii="Cambria Math" w:eastAsia="Calibri" w:hAnsi="Cambria Math" w:cs="Calibri"/>
                          </w:rPr>
                          <m:t>2</m:t>
                        </m:r>
                      </m:sup>
                    </m:sSup>
                    <m:r>
                      <w:rPr>
                        <w:rFonts w:ascii="Cambria Math" w:eastAsia="Calibri" w:hAnsi="Cambria Math" w:cs="Calibri"/>
                      </w:rPr>
                      <m:t>+</m:t>
                    </m:r>
                    <m:sSup>
                      <m:sSupPr>
                        <m:ctrlPr>
                          <w:rPr>
                            <w:rFonts w:ascii="Cambria Math" w:eastAsia="Calibri" w:hAnsi="Cambria Math" w:cs="Calibri"/>
                            <w:i/>
                          </w:rPr>
                        </m:ctrlPr>
                      </m:sSupPr>
                      <m:e>
                        <m:r>
                          <w:rPr>
                            <w:rFonts w:ascii="Cambria Math" w:eastAsia="Calibri" w:hAnsi="Cambria Math" w:cs="Calibri"/>
                          </w:rPr>
                          <m:t>b</m:t>
                        </m:r>
                      </m:e>
                      <m:sup>
                        <m:r>
                          <w:rPr>
                            <w:rFonts w:ascii="Cambria Math" w:eastAsia="Calibri" w:hAnsi="Cambria Math" w:cs="Calibri"/>
                          </w:rPr>
                          <m:t>2</m:t>
                        </m:r>
                      </m:sup>
                    </m:sSup>
                  </m:e>
                </m:rad>
              </m:oMath>
            </m:oMathPara>
          </w:p>
        </w:tc>
        <w:tc>
          <w:tcPr>
            <w:tcW w:w="4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C511D4">
            <w:pPr>
              <w:spacing w:after="120"/>
              <w:jc w:val="center"/>
            </w:pPr>
            <w:r>
              <w:rPr>
                <w:rFonts w:ascii="Times New Roman" w:eastAsia="Times New Roman" w:hAnsi="Times New Roman" w:cs="Times New Roman"/>
                <w:sz w:val="24"/>
              </w:rPr>
              <w:t>(1)</w:t>
            </w:r>
          </w:p>
        </w:tc>
      </w:tr>
    </w:tbl>
    <w:p w:rsidR="00D859E1" w:rsidRDefault="00C511D4">
      <w:pPr>
        <w:spacing w:after="120"/>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Tabele i rysunki powinny być zamieszczone w tekście jak najbliżej miejsca powołania się na nie (powołanie w tekście na tabelę skrótem np.: Tab.1 natomiast na rysunek Rys.1). Tabele oraz rysunki powinny się mieścić w kolumnie tekstowej oraz być wyśrodkowane. Każdy rysunek oraz tabela powinny być podpisane wraz ze wskazaniem źródła, czcionką Times New Roman 10 pt. interlinia 1, wyrównane do lewej strony i nie kończące się kropką. Podpisy rysunków powinny znajdować się pod rysunkiem natomiast w przypadku tabeli nad tabelą. Rysunki i wykresy powinny być wykonane w odcieniach szarości takich, aby zawarty w nich tekst był czytelny. Wszystkie elementy graficzne powinny stanowić integralną cześć tekstu, powinny być zgrupowane przygotowane w formie gotowej do druku z możliwością naniesienia na nich poprawek po redakcji wydawniczej. Przykładowe umieszczenie rysunku oraz tabeli wraz z podpisem:</w:t>
      </w:r>
    </w:p>
    <w:p w:rsidR="00D859E1" w:rsidRDefault="00D859E1">
      <w:pPr>
        <w:spacing w:after="120"/>
        <w:ind w:firstLine="284"/>
        <w:jc w:val="center"/>
        <w:rPr>
          <w:rFonts w:ascii="Times New Roman" w:eastAsia="Times New Roman" w:hAnsi="Times New Roman" w:cs="Times New Roman"/>
          <w:sz w:val="24"/>
        </w:rPr>
      </w:pPr>
      <w:r>
        <w:object w:dxaOrig="4373" w:dyaOrig="3725">
          <v:rect id="rectole0000000000" o:spid="_x0000_i1025" style="width:218.4pt;height:186pt" o:ole="" o:preferrelative="t" stroked="f">
            <v:imagedata r:id="rId8" o:title=""/>
          </v:rect>
          <o:OLEObject Type="Embed" ProgID="StaticMetafile" ShapeID="rectole0000000000" DrawAspect="Content" ObjectID="_1578671058" r:id="rId9"/>
        </w:object>
      </w:r>
    </w:p>
    <w:p w:rsidR="00D859E1" w:rsidRDefault="00D859E1">
      <w:pPr>
        <w:spacing w:after="120"/>
        <w:jc w:val="center"/>
        <w:rPr>
          <w:rFonts w:ascii="Times New Roman" w:eastAsia="Times New Roman" w:hAnsi="Times New Roman" w:cs="Times New Roman"/>
          <w:sz w:val="16"/>
        </w:rPr>
      </w:pPr>
    </w:p>
    <w:p w:rsidR="00D859E1" w:rsidRDefault="00C511D4">
      <w:pPr>
        <w:spacing w:after="0"/>
        <w:rPr>
          <w:rFonts w:ascii="Times New Roman" w:eastAsia="Times New Roman" w:hAnsi="Times New Roman" w:cs="Times New Roman"/>
          <w:sz w:val="20"/>
        </w:rPr>
      </w:pPr>
      <w:r>
        <w:rPr>
          <w:rFonts w:ascii="Times New Roman" w:eastAsia="Times New Roman" w:hAnsi="Times New Roman" w:cs="Times New Roman"/>
          <w:sz w:val="20"/>
        </w:rPr>
        <w:t>Rys. 1. Mechanizm różnicowy</w:t>
      </w: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C511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Tabela 1. Wartości współczynników x, y, z (opracowanie własne)</w:t>
      </w:r>
    </w:p>
    <w:p w:rsidR="00D859E1" w:rsidRDefault="00D859E1">
      <w:pPr>
        <w:spacing w:after="0" w:line="240" w:lineRule="auto"/>
        <w:rPr>
          <w:rFonts w:ascii="Times New Roman" w:eastAsia="Times New Roman" w:hAnsi="Times New Roman" w:cs="Times New Roman"/>
          <w:sz w:val="20"/>
        </w:rPr>
      </w:pPr>
    </w:p>
    <w:tbl>
      <w:tblPr>
        <w:tblW w:w="0" w:type="auto"/>
        <w:jc w:val="center"/>
        <w:tblCellMar>
          <w:left w:w="10" w:type="dxa"/>
          <w:right w:w="10" w:type="dxa"/>
        </w:tblCellMar>
        <w:tblLook w:val="0000" w:firstRow="0" w:lastRow="0" w:firstColumn="0" w:lastColumn="0" w:noHBand="0" w:noVBand="0"/>
      </w:tblPr>
      <w:tblGrid>
        <w:gridCol w:w="2265"/>
        <w:gridCol w:w="3117"/>
        <w:gridCol w:w="3260"/>
      </w:tblGrid>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x</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z</w:t>
            </w:r>
          </w:p>
        </w:tc>
      </w:tr>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3</w:t>
            </w:r>
          </w:p>
        </w:tc>
      </w:tr>
    </w:tbl>
    <w:p w:rsidR="00D859E1" w:rsidRDefault="00D859E1">
      <w:pPr>
        <w:spacing w:after="0" w:line="240" w:lineRule="auto"/>
        <w:rPr>
          <w:rFonts w:ascii="Times New Roman" w:eastAsia="Times New Roman" w:hAnsi="Times New Roman" w:cs="Times New Roman"/>
          <w:sz w:val="24"/>
        </w:rPr>
      </w:pPr>
    </w:p>
    <w:p w:rsidR="00D859E1" w:rsidRDefault="00D859E1">
      <w:pPr>
        <w:spacing w:after="0"/>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C511D4">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2. Tytuł rozdziału </w:t>
      </w:r>
      <w:r w:rsidRPr="00E41606">
        <w:rPr>
          <w:rFonts w:ascii="Times New Roman" w:eastAsia="Times New Roman" w:hAnsi="Times New Roman" w:cs="Times New Roman"/>
          <w:b/>
          <w:color w:val="00B0F0"/>
          <w:sz w:val="24"/>
        </w:rPr>
        <w:t xml:space="preserve">(czcionka Times New Roman </w:t>
      </w:r>
      <w:proofErr w:type="spellStart"/>
      <w:r w:rsidRPr="00E41606">
        <w:rPr>
          <w:rFonts w:ascii="Times New Roman" w:eastAsia="Times New Roman" w:hAnsi="Times New Roman" w:cs="Times New Roman"/>
          <w:b/>
          <w:color w:val="00B0F0"/>
          <w:sz w:val="24"/>
        </w:rPr>
        <w:t>Bold</w:t>
      </w:r>
      <w:proofErr w:type="spellEnd"/>
      <w:r w:rsidRPr="00E41606">
        <w:rPr>
          <w:rFonts w:ascii="Times New Roman" w:eastAsia="Times New Roman" w:hAnsi="Times New Roman" w:cs="Times New Roman"/>
          <w:b/>
          <w:color w:val="00B0F0"/>
          <w:sz w:val="24"/>
        </w:rPr>
        <w:t xml:space="preserve"> 12 pt.)</w:t>
      </w:r>
    </w:p>
    <w:p w:rsidR="00D859E1" w:rsidRDefault="00D859E1">
      <w:pPr>
        <w:spacing w:after="120"/>
        <w:ind w:left="360"/>
        <w:rPr>
          <w:rFonts w:ascii="Times New Roman" w:eastAsia="Times New Roman" w:hAnsi="Times New Roman" w:cs="Times New Roman"/>
          <w:b/>
          <w:sz w:val="24"/>
        </w:rPr>
      </w:pPr>
    </w:p>
    <w:p w:rsidR="00D859E1" w:rsidRDefault="00C511D4">
      <w:pPr>
        <w:numPr>
          <w:ilvl w:val="0"/>
          <w:numId w:val="1"/>
        </w:numPr>
        <w:spacing w:after="120"/>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Tytuł podrozdziału </w:t>
      </w:r>
      <w:r w:rsidRPr="00E41606">
        <w:rPr>
          <w:rFonts w:ascii="Times New Roman" w:eastAsia="Times New Roman" w:hAnsi="Times New Roman" w:cs="Times New Roman"/>
          <w:color w:val="00B0F0"/>
          <w:sz w:val="24"/>
        </w:rPr>
        <w:t>(czcionka Times New Roman 12 pt.)</w:t>
      </w:r>
    </w:p>
    <w:p w:rsidR="00D859E1" w:rsidRDefault="00D859E1">
      <w:pPr>
        <w:spacing w:after="120"/>
        <w:ind w:left="360"/>
        <w:rPr>
          <w:rFonts w:ascii="Times New Roman" w:eastAsia="Times New Roman" w:hAnsi="Times New Roman" w:cs="Times New Roman"/>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C511D4">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Literatura</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Pozycje literatury powinny być uporządkowane alfabetycznie. </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 opisie każdej pozycji literatury należy podać: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nazwisko i inicjał imienia autora,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tytuł pracy,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nazwę wydawcy,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rok wydania,</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zakres stron. </w:t>
      </w:r>
    </w:p>
    <w:p w:rsidR="00D859E1" w:rsidRDefault="00D859E1">
      <w:pPr>
        <w:spacing w:after="0" w:line="240" w:lineRule="auto"/>
        <w:ind w:firstLine="426"/>
        <w:rPr>
          <w:rFonts w:ascii="Times New Roman" w:eastAsia="Times New Roman" w:hAnsi="Times New Roman" w:cs="Times New Roman"/>
          <w:b/>
          <w:sz w:val="24"/>
        </w:rPr>
      </w:pPr>
    </w:p>
    <w:p w:rsidR="00D859E1" w:rsidRDefault="00D859E1">
      <w:pPr>
        <w:spacing w:after="0" w:line="240" w:lineRule="auto"/>
        <w:ind w:firstLine="426"/>
        <w:rPr>
          <w:rFonts w:ascii="Times New Roman" w:eastAsia="Times New Roman" w:hAnsi="Times New Roman" w:cs="Times New Roman"/>
          <w:b/>
          <w:sz w:val="24"/>
        </w:rPr>
      </w:pPr>
    </w:p>
    <w:p w:rsidR="00D859E1" w:rsidRDefault="00C511D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Wzór</w:t>
      </w:r>
    </w:p>
    <w:p w:rsidR="00D859E1" w:rsidRDefault="00D859E1">
      <w:pPr>
        <w:spacing w:after="0" w:line="240" w:lineRule="auto"/>
        <w:jc w:val="both"/>
        <w:rPr>
          <w:rFonts w:ascii="Times New Roman" w:eastAsia="Times New Roman" w:hAnsi="Times New Roman" w:cs="Times New Roman"/>
          <w:sz w:val="24"/>
          <w:u w:val="single"/>
        </w:rPr>
      </w:pPr>
    </w:p>
    <w:p w:rsidR="00D859E1" w:rsidRDefault="00C511D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Łuczycka D., </w:t>
      </w:r>
      <w:proofErr w:type="spellStart"/>
      <w:r>
        <w:rPr>
          <w:rFonts w:ascii="Times New Roman" w:eastAsia="Times New Roman" w:hAnsi="Times New Roman" w:cs="Times New Roman"/>
          <w:sz w:val="24"/>
        </w:rPr>
        <w:t>Pentoś</w:t>
      </w:r>
      <w:proofErr w:type="spellEnd"/>
      <w:r>
        <w:rPr>
          <w:rFonts w:ascii="Times New Roman" w:eastAsia="Times New Roman" w:hAnsi="Times New Roman" w:cs="Times New Roman"/>
          <w:sz w:val="24"/>
        </w:rPr>
        <w:t xml:space="preserve"> K., 2010. Zastosowanie Sztucznych Sieci Neuronowych Do Opisu Przenikalności Elektrycznej Mąki. Inżynieria Rolnicza 2,120: 43-48.</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spacing w:after="0"/>
        <w:ind w:left="360" w:right="5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Konstrukcja artykułu: </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Wstęp</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Materiał i Metody</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Wyniki</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Dyskusja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Wnioski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Literatura</w:t>
      </w:r>
    </w:p>
    <w:sectPr w:rsidR="00D859E1" w:rsidSect="00AE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7F1B"/>
    <w:multiLevelType w:val="multilevel"/>
    <w:tmpl w:val="424A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557ABA"/>
    <w:multiLevelType w:val="multilevel"/>
    <w:tmpl w:val="06D6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09E8"/>
    <w:multiLevelType w:val="multilevel"/>
    <w:tmpl w:val="73E8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E1"/>
    <w:rsid w:val="002C50E7"/>
    <w:rsid w:val="00AE4F93"/>
    <w:rsid w:val="00C511D4"/>
    <w:rsid w:val="00D859E1"/>
    <w:rsid w:val="00E41606"/>
    <w:rsid w:val="00EA1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kontakt@konferencja-eur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hz.up.wroc.pl/struktura/instytut-hodowli-zwierz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3830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Tobiasz</dc:creator>
  <cp:lastModifiedBy>Tobiasz Wysoczański</cp:lastModifiedBy>
  <cp:revision>2</cp:revision>
  <dcterms:created xsi:type="dcterms:W3CDTF">2018-01-28T17:58:00Z</dcterms:created>
  <dcterms:modified xsi:type="dcterms:W3CDTF">2018-01-28T17:58:00Z</dcterms:modified>
</cp:coreProperties>
</file>